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1CE" w:rsidRPr="007301CE" w:rsidRDefault="007301CE" w:rsidP="007301CE">
      <w:pPr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 w:rsidRPr="007301CE">
        <w:rPr>
          <w:rFonts w:ascii="仿宋_GB2312" w:eastAsia="仿宋_GB2312" w:cs="仿宋_GB2312" w:hint="eastAsia"/>
          <w:b/>
          <w:bCs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301CE">
        <w:rPr>
          <w:rFonts w:ascii="仿宋_GB2312" w:eastAsia="仿宋_GB2312" w:cs="仿宋_GB2312" w:hint="eastAsia"/>
          <w:b/>
          <w:bCs/>
          <w:sz w:val="28"/>
          <w:szCs w:val="28"/>
        </w:rPr>
        <w:instrText>ADDIN CNKISM.UserStyle</w:instrText>
      </w:r>
      <w:r w:rsidRPr="007301CE">
        <w:rPr>
          <w:rFonts w:ascii="仿宋_GB2312" w:eastAsia="仿宋_GB2312" w:cs="仿宋_GB2312" w:hint="eastAsia"/>
          <w:b/>
          <w:bCs/>
          <w:sz w:val="28"/>
          <w:szCs w:val="28"/>
        </w:rPr>
      </w:r>
      <w:r w:rsidRPr="007301CE">
        <w:rPr>
          <w:rFonts w:ascii="仿宋_GB2312" w:eastAsia="仿宋_GB2312" w:cs="仿宋_GB2312" w:hint="eastAsia"/>
          <w:b/>
          <w:bCs/>
          <w:sz w:val="28"/>
          <w:szCs w:val="28"/>
        </w:rPr>
        <w:fldChar w:fldCharType="end"/>
      </w:r>
      <w:r w:rsidRPr="007301CE">
        <w:rPr>
          <w:rFonts w:ascii="仿宋_GB2312" w:eastAsia="仿宋_GB2312" w:cs="仿宋_GB2312" w:hint="eastAsia"/>
          <w:b/>
          <w:bCs/>
          <w:sz w:val="28"/>
          <w:szCs w:val="28"/>
        </w:rPr>
        <w:t>2018-2019年江苏省高等学校“东南大学-5G智能驾驶创新应用”</w:t>
      </w:r>
    </w:p>
    <w:p w:rsidR="007301CE" w:rsidRPr="007301CE" w:rsidRDefault="007301CE" w:rsidP="007301CE">
      <w:pPr>
        <w:jc w:val="center"/>
        <w:rPr>
          <w:rFonts w:ascii="仿宋_GB2312" w:eastAsia="仿宋_GB2312" w:cs="仿宋_GB2312"/>
          <w:b/>
          <w:bCs/>
          <w:sz w:val="28"/>
          <w:szCs w:val="28"/>
        </w:rPr>
      </w:pPr>
      <w:r w:rsidRPr="007301CE">
        <w:rPr>
          <w:rFonts w:ascii="仿宋_GB2312" w:eastAsia="仿宋_GB2312" w:cs="仿宋_GB2312" w:hint="eastAsia"/>
          <w:b/>
          <w:bCs/>
          <w:sz w:val="28"/>
          <w:szCs w:val="28"/>
        </w:rPr>
        <w:t>大学生万人计划学术冬令营</w:t>
      </w: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报到须知</w:t>
      </w:r>
    </w:p>
    <w:p w:rsidR="007301CE" w:rsidRPr="001E1879" w:rsidRDefault="007301CE" w:rsidP="007301CE">
      <w:pPr>
        <w:spacing w:line="480" w:lineRule="exact"/>
        <w:jc w:val="center"/>
        <w:rPr>
          <w:rFonts w:ascii="仿宋_GB2312" w:eastAsia="仿宋_GB2312" w:cs="Times New Roman"/>
          <w:b/>
          <w:bCs/>
          <w:sz w:val="28"/>
          <w:szCs w:val="28"/>
        </w:rPr>
      </w:pPr>
    </w:p>
    <w:p w:rsidR="007301CE" w:rsidRPr="001E1879" w:rsidRDefault="007301CE" w:rsidP="007301CE">
      <w:pPr>
        <w:spacing w:line="480" w:lineRule="exact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各位参营师生：</w:t>
      </w:r>
    </w:p>
    <w:p w:rsidR="007301CE" w:rsidRPr="007301CE" w:rsidRDefault="007301CE" w:rsidP="00B17F0E">
      <w:pPr>
        <w:spacing w:line="480" w:lineRule="exact"/>
        <w:ind w:firstLineChars="200" w:firstLine="560"/>
        <w:jc w:val="left"/>
        <w:rPr>
          <w:rFonts w:ascii="仿宋_GB2312" w:eastAsia="仿宋_GB2312" w:hAnsi="楷体" w:cs="仿宋_GB2312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你们好</w:t>
      </w:r>
      <w:r>
        <w:rPr>
          <w:rFonts w:ascii="仿宋_GB2312" w:eastAsia="仿宋_GB2312" w:hAnsi="楷体" w:cs="仿宋_GB2312" w:hint="eastAsia"/>
          <w:sz w:val="28"/>
          <w:szCs w:val="28"/>
        </w:rPr>
        <w:t>！首先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祝贺你们成为</w:t>
      </w:r>
      <w:r w:rsidRPr="007301CE">
        <w:rPr>
          <w:rFonts w:ascii="仿宋_GB2312" w:eastAsia="仿宋_GB2312" w:hAnsi="楷体" w:cs="仿宋_GB2312" w:hint="eastAsia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7301CE">
        <w:rPr>
          <w:rFonts w:ascii="仿宋_GB2312" w:eastAsia="仿宋_GB2312" w:hAnsi="楷体" w:cs="仿宋_GB2312" w:hint="eastAsia"/>
          <w:sz w:val="28"/>
          <w:szCs w:val="28"/>
        </w:rPr>
        <w:instrText>ADDIN CNKISM.UserStyle</w:instrText>
      </w:r>
      <w:r w:rsidRPr="007301CE">
        <w:rPr>
          <w:rFonts w:ascii="仿宋_GB2312" w:eastAsia="仿宋_GB2312" w:hAnsi="楷体" w:cs="仿宋_GB2312" w:hint="eastAsia"/>
          <w:sz w:val="28"/>
          <w:szCs w:val="28"/>
        </w:rPr>
      </w:r>
      <w:r w:rsidRPr="007301CE">
        <w:rPr>
          <w:rFonts w:ascii="仿宋_GB2312" w:eastAsia="仿宋_GB2312" w:hAnsi="楷体" w:cs="仿宋_GB2312" w:hint="eastAsia"/>
          <w:sz w:val="28"/>
          <w:szCs w:val="28"/>
        </w:rPr>
        <w:fldChar w:fldCharType="end"/>
      </w:r>
      <w:r w:rsidRPr="007301CE">
        <w:rPr>
          <w:rFonts w:ascii="仿宋_GB2312" w:eastAsia="仿宋_GB2312" w:hAnsi="楷体" w:cs="仿宋_GB2312" w:hint="eastAsia"/>
          <w:sz w:val="28"/>
          <w:szCs w:val="28"/>
        </w:rPr>
        <w:t>2018-2019年江苏省高等学校“东南大学-5G智能驾驶创新应用”大学生万人计划学术冬令营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的一员。希望在</w:t>
      </w:r>
      <w:r>
        <w:rPr>
          <w:rFonts w:ascii="仿宋_GB2312" w:eastAsia="仿宋_GB2312" w:hAnsi="楷体" w:cs="仿宋_GB2312" w:hint="eastAsia"/>
          <w:sz w:val="28"/>
          <w:szCs w:val="28"/>
        </w:rPr>
        <w:t>2019年1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月</w:t>
      </w:r>
      <w:r>
        <w:rPr>
          <w:rFonts w:ascii="仿宋_GB2312" w:eastAsia="仿宋_GB2312" w:hAnsi="楷体" w:cs="仿宋_GB2312" w:hint="eastAsia"/>
          <w:sz w:val="28"/>
          <w:szCs w:val="28"/>
        </w:rPr>
        <w:t>18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日至</w:t>
      </w:r>
      <w:r>
        <w:rPr>
          <w:rFonts w:ascii="仿宋_GB2312" w:eastAsia="仿宋_GB2312" w:hAnsi="楷体" w:cs="仿宋_GB2312" w:hint="eastAsia"/>
          <w:sz w:val="28"/>
          <w:szCs w:val="28"/>
        </w:rPr>
        <w:t>1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月</w:t>
      </w:r>
      <w:r>
        <w:rPr>
          <w:rFonts w:ascii="仿宋_GB2312" w:eastAsia="仿宋_GB2312" w:hAnsi="楷体" w:cs="仿宋_GB2312" w:hint="eastAsia"/>
          <w:sz w:val="28"/>
          <w:szCs w:val="28"/>
        </w:rPr>
        <w:t>25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日</w:t>
      </w:r>
      <w:r>
        <w:rPr>
          <w:rFonts w:ascii="仿宋_GB2312" w:eastAsia="仿宋_GB2312" w:hAnsi="楷体" w:cs="仿宋_GB2312" w:hint="eastAsia"/>
          <w:sz w:val="28"/>
          <w:szCs w:val="28"/>
        </w:rPr>
        <w:t>的这段日子里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，大家能通过</w:t>
      </w:r>
      <w:r>
        <w:rPr>
          <w:rFonts w:ascii="仿宋_GB2312" w:eastAsia="仿宋_GB2312" w:hAnsi="楷体" w:cs="仿宋_GB2312" w:hint="eastAsia"/>
          <w:sz w:val="28"/>
          <w:szCs w:val="28"/>
        </w:rPr>
        <w:t>为期</w:t>
      </w:r>
      <w:r>
        <w:rPr>
          <w:rFonts w:ascii="仿宋_GB2312" w:eastAsia="仿宋_GB2312" w:hAnsi="楷体" w:cs="仿宋_GB2312"/>
          <w:sz w:val="28"/>
          <w:szCs w:val="28"/>
        </w:rPr>
        <w:t>1</w:t>
      </w:r>
      <w:r>
        <w:rPr>
          <w:rFonts w:ascii="仿宋_GB2312" w:eastAsia="仿宋_GB2312" w:hAnsi="楷体" w:cs="仿宋_GB2312" w:hint="eastAsia"/>
          <w:sz w:val="28"/>
          <w:szCs w:val="28"/>
        </w:rPr>
        <w:t>周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的</w:t>
      </w:r>
      <w:r>
        <w:rPr>
          <w:rFonts w:ascii="仿宋_GB2312" w:eastAsia="仿宋_GB2312" w:hAnsi="楷体" w:cs="仿宋_GB2312" w:hint="eastAsia"/>
          <w:sz w:val="28"/>
          <w:szCs w:val="28"/>
        </w:rPr>
        <w:t>东南大学学术冬令营活动充分感受东南大学深厚的历史底蕴和科技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氛围，</w:t>
      </w:r>
      <w:r>
        <w:rPr>
          <w:rFonts w:ascii="仿宋_GB2312" w:eastAsia="仿宋_GB2312" w:hAnsi="楷体" w:cs="仿宋_GB2312" w:hint="eastAsia"/>
          <w:sz w:val="28"/>
          <w:szCs w:val="28"/>
        </w:rPr>
        <w:t>感受东南大学特有的大学文化和精神，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共同</w:t>
      </w:r>
      <w:r>
        <w:rPr>
          <w:rFonts w:ascii="仿宋_GB2312" w:eastAsia="仿宋_GB2312" w:hAnsi="楷体" w:cs="仿宋_GB2312" w:hint="eastAsia"/>
          <w:sz w:val="28"/>
          <w:szCs w:val="28"/>
        </w:rPr>
        <w:t>开启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充实</w:t>
      </w:r>
      <w:r>
        <w:rPr>
          <w:rFonts w:ascii="仿宋_GB2312" w:eastAsia="仿宋_GB2312" w:hAnsi="楷体" w:cs="仿宋_GB2312" w:hint="eastAsia"/>
          <w:sz w:val="28"/>
          <w:szCs w:val="28"/>
        </w:rPr>
        <w:t>而有意义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的</w:t>
      </w:r>
      <w:r>
        <w:rPr>
          <w:rFonts w:ascii="仿宋_GB2312" w:eastAsia="仿宋_GB2312" w:hAnsi="楷体" w:cs="仿宋_GB2312" w:hint="eastAsia"/>
          <w:sz w:val="28"/>
          <w:szCs w:val="28"/>
        </w:rPr>
        <w:t>科学探索之旅。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为了保证</w:t>
      </w:r>
      <w:r w:rsidRPr="007301CE">
        <w:rPr>
          <w:rFonts w:ascii="仿宋_GB2312" w:eastAsia="仿宋_GB2312" w:hAnsi="楷体" w:cs="仿宋_GB2312" w:hint="eastAsia"/>
          <w:sz w:val="28"/>
          <w:szCs w:val="28"/>
        </w:rPr>
        <w:t>2018-2019年江苏省高等学校“东南大学-5G智能驾驶创新应用”大学生万人计划学术冬令营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活动在我校的顺利开展</w:t>
      </w:r>
      <w:r>
        <w:rPr>
          <w:rFonts w:ascii="仿宋_GB2312" w:eastAsia="仿宋_GB2312" w:hAnsi="楷体" w:cs="仿宋_GB2312" w:hint="eastAsia"/>
          <w:sz w:val="28"/>
          <w:szCs w:val="28"/>
        </w:rPr>
        <w:t>，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也为了在此次活动中能更好地服务于</w:t>
      </w:r>
      <w:r>
        <w:rPr>
          <w:rFonts w:ascii="仿宋_GB2312" w:eastAsia="仿宋_GB2312" w:hAnsi="楷体" w:cs="仿宋_GB2312" w:hint="eastAsia"/>
          <w:sz w:val="28"/>
          <w:szCs w:val="28"/>
        </w:rPr>
        <w:t>参加学术冬令营活动的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营员，现根据江苏省教育厅的相关规定，请各位营员按照如下要求，提前做好</w:t>
      </w:r>
      <w:r>
        <w:rPr>
          <w:rFonts w:ascii="仿宋_GB2312" w:eastAsia="仿宋_GB2312" w:hAnsi="楷体" w:cs="仿宋_GB2312" w:hint="eastAsia"/>
          <w:sz w:val="28"/>
          <w:szCs w:val="28"/>
        </w:rPr>
        <w:t>相应的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报到准备。</w:t>
      </w:r>
    </w:p>
    <w:p w:rsidR="007301CE" w:rsidRP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一、报到时间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>
        <w:rPr>
          <w:rFonts w:ascii="仿宋_GB2312" w:eastAsia="仿宋_GB2312" w:hAnsi="楷体" w:cs="仿宋_GB2312"/>
          <w:sz w:val="28"/>
          <w:szCs w:val="28"/>
        </w:rPr>
        <w:t>201</w:t>
      </w:r>
      <w:r>
        <w:rPr>
          <w:rFonts w:ascii="仿宋_GB2312" w:eastAsia="仿宋_GB2312" w:hAnsi="楷体" w:cs="仿宋_GB2312" w:hint="eastAsia"/>
          <w:sz w:val="28"/>
          <w:szCs w:val="28"/>
        </w:rPr>
        <w:t>9</w:t>
      </w:r>
      <w:r>
        <w:rPr>
          <w:rFonts w:ascii="仿宋_GB2312" w:eastAsia="仿宋_GB2312" w:hAnsi="楷体" w:cs="仿宋_GB2312"/>
          <w:sz w:val="28"/>
          <w:szCs w:val="28"/>
        </w:rPr>
        <w:t>年</w:t>
      </w:r>
      <w:r>
        <w:rPr>
          <w:rFonts w:ascii="仿宋_GB2312" w:eastAsia="仿宋_GB2312" w:hAnsi="楷体" w:cs="仿宋_GB2312" w:hint="eastAsia"/>
          <w:sz w:val="28"/>
          <w:szCs w:val="28"/>
        </w:rPr>
        <w:t>1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月</w:t>
      </w:r>
      <w:r>
        <w:rPr>
          <w:rFonts w:ascii="仿宋_GB2312" w:eastAsia="仿宋_GB2312" w:hAnsi="楷体" w:cs="仿宋_GB2312" w:hint="eastAsia"/>
          <w:sz w:val="28"/>
          <w:szCs w:val="28"/>
        </w:rPr>
        <w:t>18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日</w:t>
      </w:r>
      <w:r>
        <w:rPr>
          <w:rFonts w:ascii="仿宋_GB2312" w:eastAsia="仿宋_GB2312" w:hAnsi="楷体" w:cs="仿宋_GB2312" w:hint="eastAsia"/>
          <w:sz w:val="28"/>
          <w:szCs w:val="28"/>
        </w:rPr>
        <w:t>（周五）中午12</w:t>
      </w:r>
      <w:r w:rsidRPr="001E1879">
        <w:rPr>
          <w:rFonts w:ascii="仿宋_GB2312" w:eastAsia="仿宋_GB2312" w:hAnsi="楷体" w:cs="仿宋_GB2312"/>
          <w:sz w:val="28"/>
          <w:szCs w:val="28"/>
        </w:rPr>
        <w:t>:00</w:t>
      </w:r>
      <w:r>
        <w:rPr>
          <w:rFonts w:ascii="仿宋_GB2312" w:eastAsia="仿宋_GB2312" w:hAnsi="楷体" w:cs="仿宋_GB2312" w:hint="eastAsia"/>
          <w:sz w:val="28"/>
          <w:szCs w:val="28"/>
        </w:rPr>
        <w:t>至下午18</w:t>
      </w:r>
      <w:r w:rsidRPr="001E1879">
        <w:rPr>
          <w:rFonts w:ascii="仿宋_GB2312" w:eastAsia="仿宋_GB2312" w:hAnsi="楷体" w:cs="仿宋_GB2312"/>
          <w:sz w:val="28"/>
          <w:szCs w:val="28"/>
        </w:rPr>
        <w:t>:00</w:t>
      </w:r>
    </w:p>
    <w:p w:rsidR="007301CE" w:rsidRP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二、报到地点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东南大学九龙湖校区大学生活动中心一楼大厅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三、报到时需携带的证件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身份证、学生证</w:t>
      </w:r>
      <w:r>
        <w:rPr>
          <w:rFonts w:ascii="仿宋_GB2312" w:eastAsia="仿宋_GB2312" w:hAnsi="楷体" w:cs="仿宋_GB2312" w:hint="eastAsia"/>
          <w:sz w:val="28"/>
          <w:szCs w:val="28"/>
        </w:rPr>
        <w:t>、冬令营报名材料纸质版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四、</w:t>
      </w:r>
      <w:r w:rsidRPr="001E1879">
        <w:rPr>
          <w:rFonts w:eastAsia="仿宋_GB2312" w:cs="Times New Roman"/>
          <w:b/>
          <w:bCs/>
          <w:sz w:val="28"/>
          <w:szCs w:val="28"/>
        </w:rPr>
        <w:t> </w:t>
      </w: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注意事项</w:t>
      </w: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/>
          <w:b/>
          <w:bCs/>
          <w:sz w:val="28"/>
          <w:szCs w:val="28"/>
        </w:rPr>
        <w:t>1</w:t>
      </w:r>
      <w:r w:rsidRPr="001E1879">
        <w:rPr>
          <w:rFonts w:ascii="仿宋_GB2312" w:eastAsia="仿宋_GB2312" w:hAnsi="楷体" w:cs="仿宋_GB2312" w:hint="eastAsia"/>
          <w:b/>
          <w:bCs/>
          <w:sz w:val="28"/>
          <w:szCs w:val="28"/>
        </w:rPr>
        <w:t>、营员服装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我们为各位</w:t>
      </w:r>
      <w:r>
        <w:rPr>
          <w:rFonts w:ascii="仿宋_GB2312" w:eastAsia="仿宋_GB2312" w:hAnsi="楷体" w:cs="仿宋_GB2312" w:hint="eastAsia"/>
          <w:sz w:val="28"/>
          <w:szCs w:val="28"/>
        </w:rPr>
        <w:t>参加东南大学学术冬令营活动的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营员准备了</w:t>
      </w:r>
      <w:r>
        <w:rPr>
          <w:rFonts w:ascii="仿宋_GB2312" w:eastAsia="仿宋_GB2312" w:hAnsi="楷体" w:cs="仿宋_GB2312" w:hint="eastAsia"/>
          <w:sz w:val="28"/>
          <w:szCs w:val="28"/>
        </w:rPr>
        <w:t>一套加</w:t>
      </w:r>
      <w:r>
        <w:rPr>
          <w:rFonts w:ascii="仿宋_GB2312" w:eastAsia="仿宋_GB2312" w:hAnsi="楷体" w:cs="仿宋_GB2312" w:hint="eastAsia"/>
          <w:sz w:val="28"/>
          <w:szCs w:val="28"/>
        </w:rPr>
        <w:lastRenderedPageBreak/>
        <w:t>绒T</w:t>
      </w:r>
      <w:proofErr w:type="gramStart"/>
      <w:r>
        <w:rPr>
          <w:rFonts w:ascii="仿宋_GB2312" w:eastAsia="仿宋_GB2312" w:hAnsi="楷体" w:cs="仿宋_GB2312" w:hint="eastAsia"/>
          <w:sz w:val="28"/>
          <w:szCs w:val="28"/>
        </w:rPr>
        <w:t>恤卫衣</w:t>
      </w:r>
      <w:proofErr w:type="gramEnd"/>
      <w:r w:rsidRPr="001E1879">
        <w:rPr>
          <w:rFonts w:ascii="仿宋_GB2312" w:eastAsia="仿宋_GB2312" w:hAnsi="楷体" w:cs="仿宋_GB2312" w:hint="eastAsia"/>
          <w:sz w:val="28"/>
          <w:szCs w:val="28"/>
        </w:rPr>
        <w:t>。营员们可以酌情携带其他衣物。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/>
          <w:sz w:val="28"/>
          <w:szCs w:val="28"/>
        </w:rPr>
        <w:t xml:space="preserve"> </w:t>
      </w:r>
      <w:r>
        <w:rPr>
          <w:rFonts w:ascii="仿宋_GB2312" w:eastAsia="仿宋_GB2312" w:hAnsi="楷体" w:cs="仿宋_GB2312"/>
          <w:sz w:val="28"/>
          <w:szCs w:val="28"/>
        </w:rPr>
        <w:t xml:space="preserve">   </w:t>
      </w:r>
      <w:r w:rsidRPr="001E1879">
        <w:rPr>
          <w:rFonts w:ascii="仿宋_GB2312" w:eastAsia="仿宋_GB2312" w:hAnsi="楷体" w:cs="仿宋_GB2312"/>
          <w:b/>
          <w:bCs/>
          <w:sz w:val="28"/>
          <w:szCs w:val="28"/>
        </w:rPr>
        <w:t>2</w:t>
      </w:r>
      <w:r w:rsidRPr="001E1879">
        <w:rPr>
          <w:rFonts w:ascii="仿宋_GB2312" w:eastAsia="仿宋_GB2312" w:hAnsi="楷体" w:cs="仿宋_GB2312" w:hint="eastAsia"/>
          <w:b/>
          <w:bCs/>
          <w:sz w:val="28"/>
          <w:szCs w:val="28"/>
        </w:rPr>
        <w:t>、餐饮保障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我校将开放学生食堂</w:t>
      </w:r>
      <w:r>
        <w:rPr>
          <w:rFonts w:ascii="仿宋_GB2312" w:eastAsia="仿宋_GB2312" w:hAnsi="楷体" w:cs="仿宋_GB2312" w:hint="eastAsia"/>
          <w:sz w:val="28"/>
          <w:szCs w:val="28"/>
        </w:rPr>
        <w:t>供</w:t>
      </w:r>
      <w:proofErr w:type="gramStart"/>
      <w:r>
        <w:rPr>
          <w:rFonts w:ascii="仿宋_GB2312" w:eastAsia="仿宋_GB2312" w:hAnsi="楷体" w:cs="仿宋_GB2312" w:hint="eastAsia"/>
          <w:sz w:val="28"/>
          <w:szCs w:val="28"/>
        </w:rPr>
        <w:t>冬令营营参营</w:t>
      </w:r>
      <w:proofErr w:type="gramEnd"/>
      <w:r>
        <w:rPr>
          <w:rFonts w:ascii="仿宋_GB2312" w:eastAsia="仿宋_GB2312" w:hAnsi="楷体" w:cs="仿宋_GB2312" w:hint="eastAsia"/>
          <w:sz w:val="28"/>
          <w:szCs w:val="28"/>
        </w:rPr>
        <w:t>营员使用。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食堂均实行刷卡计费</w:t>
      </w:r>
      <w:r>
        <w:rPr>
          <w:rFonts w:ascii="仿宋_GB2312" w:eastAsia="仿宋_GB2312" w:hAnsi="楷体" w:cs="仿宋_GB2312" w:hint="eastAsia"/>
          <w:sz w:val="28"/>
          <w:szCs w:val="28"/>
        </w:rPr>
        <w:t>，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届时将给每位营员和带队老师分发</w:t>
      </w:r>
      <w:r>
        <w:rPr>
          <w:rFonts w:ascii="仿宋_GB2312" w:eastAsia="仿宋_GB2312" w:hAnsi="楷体" w:cs="仿宋_GB2312"/>
          <w:sz w:val="28"/>
          <w:szCs w:val="28"/>
        </w:rPr>
        <w:t>1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张充好餐费的东南大学</w:t>
      </w:r>
      <w:proofErr w:type="gramStart"/>
      <w:r w:rsidRPr="001E1879">
        <w:rPr>
          <w:rFonts w:ascii="仿宋_GB2312" w:eastAsia="仿宋_GB2312" w:hAnsi="楷体" w:cs="仿宋_GB2312" w:hint="eastAsia"/>
          <w:sz w:val="28"/>
          <w:szCs w:val="28"/>
        </w:rPr>
        <w:t>一</w:t>
      </w:r>
      <w:proofErr w:type="gramEnd"/>
      <w:r w:rsidRPr="001E1879">
        <w:rPr>
          <w:rFonts w:ascii="仿宋_GB2312" w:eastAsia="仿宋_GB2312" w:hAnsi="楷体" w:cs="仿宋_GB2312" w:hint="eastAsia"/>
          <w:sz w:val="28"/>
          <w:szCs w:val="28"/>
        </w:rPr>
        <w:t>卡通，供大家就餐</w:t>
      </w:r>
      <w:r>
        <w:rPr>
          <w:rFonts w:ascii="仿宋_GB2312" w:eastAsia="仿宋_GB2312" w:hAnsi="楷体" w:cs="仿宋_GB2312" w:hint="eastAsia"/>
          <w:sz w:val="28"/>
          <w:szCs w:val="28"/>
        </w:rPr>
        <w:t>时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使用。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B17F0E" w:rsidRDefault="007301CE" w:rsidP="00B17F0E">
      <w:pPr>
        <w:spacing w:line="480" w:lineRule="exact"/>
        <w:ind w:firstLineChars="200" w:firstLine="562"/>
        <w:rPr>
          <w:rFonts w:ascii="仿宋_GB2312" w:eastAsia="仿宋_GB2312" w:hAnsi="楷体" w:cs="仿宋_GB2312"/>
          <w:b/>
          <w:bCs/>
          <w:sz w:val="28"/>
          <w:szCs w:val="28"/>
        </w:rPr>
      </w:pPr>
      <w:r w:rsidRPr="00B17F0E">
        <w:rPr>
          <w:rFonts w:ascii="仿宋_GB2312" w:eastAsia="仿宋_GB2312" w:hAnsi="楷体" w:cs="仿宋_GB2312"/>
          <w:b/>
          <w:bCs/>
          <w:sz w:val="28"/>
          <w:szCs w:val="28"/>
        </w:rPr>
        <w:t>3</w:t>
      </w:r>
      <w:r w:rsidRPr="00B17F0E">
        <w:rPr>
          <w:rFonts w:ascii="仿宋_GB2312" w:eastAsia="仿宋_GB2312" w:hAnsi="楷体" w:cs="仿宋_GB2312" w:hint="eastAsia"/>
          <w:b/>
          <w:bCs/>
          <w:sz w:val="28"/>
          <w:szCs w:val="28"/>
        </w:rPr>
        <w:t>、</w:t>
      </w:r>
      <w:r w:rsidRPr="001E1879">
        <w:rPr>
          <w:rFonts w:ascii="仿宋_GB2312" w:eastAsia="仿宋_GB2312" w:hAnsi="楷体" w:cs="仿宋_GB2312" w:hint="eastAsia"/>
          <w:b/>
          <w:bCs/>
          <w:sz w:val="28"/>
          <w:szCs w:val="28"/>
        </w:rPr>
        <w:t>住宿环境</w:t>
      </w:r>
      <w:r w:rsidRPr="00B17F0E">
        <w:rPr>
          <w:rFonts w:ascii="仿宋_GB2312" w:eastAsia="仿宋_GB2312" w:hAnsi="楷体" w:cs="仿宋_GB2312" w:hint="eastAsia"/>
          <w:b/>
          <w:bCs/>
          <w:sz w:val="28"/>
          <w:szCs w:val="28"/>
        </w:rPr>
        <w:t>：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学生营员</w:t>
      </w:r>
      <w:r w:rsidRPr="001E1879">
        <w:rPr>
          <w:rFonts w:ascii="仿宋_GB2312" w:eastAsia="仿宋_GB2312" w:hAnsi="楷体" w:cs="仿宋_GB2312"/>
          <w:sz w:val="28"/>
          <w:szCs w:val="28"/>
        </w:rPr>
        <w:t>4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人</w:t>
      </w:r>
      <w:r>
        <w:rPr>
          <w:rFonts w:ascii="仿宋_GB2312" w:eastAsia="仿宋_GB2312" w:hAnsi="楷体" w:cs="仿宋_GB2312"/>
          <w:sz w:val="28"/>
          <w:szCs w:val="28"/>
        </w:rPr>
        <w:t>1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间，</w:t>
      </w:r>
      <w:r>
        <w:rPr>
          <w:rFonts w:ascii="仿宋_GB2312" w:eastAsia="仿宋_GB2312" w:hAnsi="楷体" w:cs="仿宋_GB2312" w:hint="eastAsia"/>
          <w:sz w:val="28"/>
          <w:szCs w:val="28"/>
        </w:rPr>
        <w:t>房间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有空调</w:t>
      </w:r>
      <w:r>
        <w:rPr>
          <w:rFonts w:ascii="仿宋_GB2312" w:eastAsia="仿宋_GB2312" w:hAnsi="楷体" w:cs="仿宋_GB2312" w:hint="eastAsia"/>
          <w:sz w:val="28"/>
          <w:szCs w:val="28"/>
        </w:rPr>
        <w:t>和</w:t>
      </w:r>
      <w:proofErr w:type="gramStart"/>
      <w:r w:rsidRPr="001E1879">
        <w:rPr>
          <w:rFonts w:ascii="仿宋_GB2312" w:eastAsia="仿宋_GB2312" w:hAnsi="楷体" w:cs="仿宋_GB2312" w:hint="eastAsia"/>
          <w:sz w:val="28"/>
          <w:szCs w:val="28"/>
        </w:rPr>
        <w:t>独立卫</w:t>
      </w:r>
      <w:proofErr w:type="gramEnd"/>
      <w:r w:rsidRPr="001E1879">
        <w:rPr>
          <w:rFonts w:ascii="仿宋_GB2312" w:eastAsia="仿宋_GB2312" w:hAnsi="楷体" w:cs="仿宋_GB2312" w:hint="eastAsia"/>
          <w:sz w:val="28"/>
          <w:szCs w:val="28"/>
        </w:rPr>
        <w:t>浴，</w:t>
      </w:r>
      <w:r>
        <w:rPr>
          <w:rFonts w:ascii="仿宋_GB2312" w:eastAsia="仿宋_GB2312" w:hAnsi="楷体" w:cs="仿宋_GB2312" w:hint="eastAsia"/>
          <w:sz w:val="28"/>
          <w:szCs w:val="28"/>
        </w:rPr>
        <w:t>营员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自备</w:t>
      </w:r>
      <w:r>
        <w:rPr>
          <w:rFonts w:ascii="仿宋_GB2312" w:eastAsia="仿宋_GB2312" w:hAnsi="楷体" w:cs="仿宋_GB2312" w:hint="eastAsia"/>
          <w:sz w:val="28"/>
          <w:szCs w:val="28"/>
        </w:rPr>
        <w:t>洗漱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用品</w:t>
      </w:r>
      <w:r>
        <w:rPr>
          <w:rFonts w:ascii="仿宋_GB2312" w:eastAsia="仿宋_GB2312" w:hAnsi="楷体" w:cs="仿宋_GB2312" w:hint="eastAsia"/>
          <w:sz w:val="28"/>
          <w:szCs w:val="28"/>
        </w:rPr>
        <w:t>。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卧具（包括枕头、</w:t>
      </w:r>
      <w:r>
        <w:rPr>
          <w:rFonts w:ascii="仿宋_GB2312" w:eastAsia="仿宋_GB2312" w:hAnsi="楷体" w:cs="仿宋_GB2312" w:hint="eastAsia"/>
          <w:sz w:val="28"/>
          <w:szCs w:val="28"/>
        </w:rPr>
        <w:t>床垫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、</w:t>
      </w:r>
      <w:r>
        <w:rPr>
          <w:rFonts w:ascii="仿宋_GB2312" w:eastAsia="仿宋_GB2312" w:hAnsi="楷体" w:cs="仿宋_GB2312" w:hint="eastAsia"/>
          <w:sz w:val="28"/>
          <w:szCs w:val="28"/>
        </w:rPr>
        <w:t>棉被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）由我校提供</w:t>
      </w:r>
      <w:r>
        <w:rPr>
          <w:rFonts w:ascii="仿宋_GB2312" w:eastAsia="仿宋_GB2312" w:hAnsi="楷体" w:cs="仿宋_GB2312" w:hint="eastAsia"/>
          <w:sz w:val="28"/>
          <w:szCs w:val="28"/>
        </w:rPr>
        <w:t>。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可自带便携的空调</w:t>
      </w:r>
      <w:proofErr w:type="gramStart"/>
      <w:r w:rsidRPr="001E1879">
        <w:rPr>
          <w:rFonts w:ascii="仿宋_GB2312" w:eastAsia="仿宋_GB2312" w:hAnsi="楷体" w:cs="仿宋_GB2312" w:hint="eastAsia"/>
          <w:sz w:val="28"/>
          <w:szCs w:val="28"/>
        </w:rPr>
        <w:t>毯</w:t>
      </w:r>
      <w:proofErr w:type="gramEnd"/>
      <w:r>
        <w:rPr>
          <w:rFonts w:ascii="仿宋_GB2312" w:eastAsia="仿宋_GB2312" w:hAnsi="楷体" w:cs="仿宋_GB2312" w:hint="eastAsia"/>
          <w:sz w:val="28"/>
          <w:szCs w:val="28"/>
        </w:rPr>
        <w:t>。寒假天冷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，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请注意保暖，并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自备少量常用药品和雨具。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hAnsi="楷体" w:cs="Times New Roman"/>
          <w:b/>
          <w:bCs/>
          <w:sz w:val="28"/>
          <w:szCs w:val="28"/>
        </w:rPr>
      </w:pPr>
      <w:r w:rsidRPr="001E1879">
        <w:rPr>
          <w:rFonts w:ascii="仿宋_GB2312" w:eastAsia="仿宋_GB2312" w:hAnsi="楷体" w:cs="仿宋_GB2312"/>
          <w:b/>
          <w:bCs/>
          <w:sz w:val="28"/>
          <w:szCs w:val="28"/>
        </w:rPr>
        <w:t>4</w:t>
      </w:r>
      <w:r w:rsidRPr="001E1879">
        <w:rPr>
          <w:rFonts w:ascii="仿宋_GB2312" w:eastAsia="仿宋_GB2312" w:hAnsi="楷体" w:cs="仿宋_GB2312" w:hint="eastAsia"/>
          <w:b/>
          <w:bCs/>
          <w:sz w:val="28"/>
          <w:szCs w:val="28"/>
        </w:rPr>
        <w:t>、接站服务</w:t>
      </w:r>
    </w:p>
    <w:p w:rsidR="007301CE" w:rsidRDefault="007301CE" w:rsidP="00B17F0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此次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冬令营活动不安排接站，请大家自行通过公共交通前往，我们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为大家提供了到达东南大学九龙湖校区的乘车方案，详见附件。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hAnsi="楷体" w:cs="Times New Roman"/>
          <w:b/>
          <w:bCs/>
          <w:sz w:val="28"/>
          <w:szCs w:val="28"/>
        </w:rPr>
      </w:pPr>
      <w:r w:rsidRPr="001E1879">
        <w:rPr>
          <w:rFonts w:ascii="仿宋_GB2312" w:eastAsia="仿宋_GB2312" w:hAnsi="楷体" w:cs="仿宋_GB2312"/>
          <w:b/>
          <w:bCs/>
          <w:sz w:val="28"/>
          <w:szCs w:val="28"/>
        </w:rPr>
        <w:t>5</w:t>
      </w:r>
      <w:r w:rsidRPr="001E1879">
        <w:rPr>
          <w:rFonts w:ascii="仿宋_GB2312" w:eastAsia="仿宋_GB2312" w:hAnsi="楷体" w:cs="仿宋_GB2312" w:hint="eastAsia"/>
          <w:b/>
          <w:bCs/>
          <w:sz w:val="28"/>
          <w:szCs w:val="28"/>
        </w:rPr>
        <w:t>、营地相关情况：</w:t>
      </w:r>
    </w:p>
    <w:p w:rsidR="007301C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请营员加强营前知识准备，登陆我校网站（</w:t>
      </w:r>
      <w:r w:rsidRPr="001E1879">
        <w:rPr>
          <w:rFonts w:ascii="仿宋_GB2312" w:eastAsia="仿宋_GB2312" w:hAnsi="楷体" w:cs="仿宋_GB2312"/>
          <w:sz w:val="28"/>
          <w:szCs w:val="28"/>
        </w:rPr>
        <w:t>www.seu.edu.cn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）了解我校历史文化和学科特点，以增强活动效果。</w:t>
      </w:r>
    </w:p>
    <w:p w:rsidR="007301CE" w:rsidRPr="00B17F0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7301CE">
      <w:pPr>
        <w:spacing w:line="480" w:lineRule="exact"/>
        <w:ind w:firstLineChars="196" w:firstLine="551"/>
        <w:rPr>
          <w:rFonts w:ascii="仿宋_GB2312" w:eastAsia="仿宋_GB2312" w:cs="Times New Roman"/>
          <w:b/>
          <w:bCs/>
          <w:sz w:val="28"/>
          <w:szCs w:val="28"/>
        </w:rPr>
      </w:pP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五、</w:t>
      </w:r>
      <w:r w:rsidRPr="001E1879">
        <w:rPr>
          <w:rFonts w:eastAsia="仿宋_GB2312" w:cs="Times New Roman"/>
          <w:b/>
          <w:bCs/>
          <w:sz w:val="28"/>
          <w:szCs w:val="28"/>
        </w:rPr>
        <w:t> </w:t>
      </w:r>
      <w:r w:rsidRPr="001E1879">
        <w:rPr>
          <w:rFonts w:ascii="仿宋_GB2312" w:eastAsia="仿宋_GB2312" w:cs="仿宋_GB2312" w:hint="eastAsia"/>
          <w:b/>
          <w:bCs/>
          <w:sz w:val="28"/>
          <w:szCs w:val="28"/>
        </w:rPr>
        <w:t>纪律和礼仪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/>
          <w:sz w:val="28"/>
          <w:szCs w:val="28"/>
        </w:rPr>
        <w:t>1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、</w:t>
      </w:r>
      <w:proofErr w:type="gramStart"/>
      <w:r w:rsidRPr="001E1879">
        <w:rPr>
          <w:rFonts w:ascii="仿宋_GB2312" w:eastAsia="仿宋_GB2312" w:hAnsi="楷体" w:cs="仿宋_GB2312" w:hint="eastAsia"/>
          <w:sz w:val="28"/>
          <w:szCs w:val="28"/>
        </w:rPr>
        <w:t>营员须</w:t>
      </w:r>
      <w:proofErr w:type="gramEnd"/>
      <w:r w:rsidRPr="001E1879">
        <w:rPr>
          <w:rFonts w:ascii="仿宋_GB2312" w:eastAsia="仿宋_GB2312" w:hAnsi="楷体" w:cs="仿宋_GB2312" w:hint="eastAsia"/>
          <w:sz w:val="28"/>
          <w:szCs w:val="28"/>
        </w:rPr>
        <w:t>展现当代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大学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生应有的积极向上、团结友善、文明礼让的精神风貌</w:t>
      </w:r>
      <w:r>
        <w:rPr>
          <w:rFonts w:ascii="仿宋_GB2312" w:eastAsia="仿宋_GB2312" w:hAnsi="楷体" w:cs="仿宋_GB2312" w:hint="eastAsia"/>
          <w:sz w:val="28"/>
          <w:szCs w:val="28"/>
        </w:rPr>
        <w:t>。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营员之间应友好相处，热情大方，广交朋友，遇到困难相互帮助、团结协作</w:t>
      </w:r>
      <w:r>
        <w:rPr>
          <w:rFonts w:ascii="仿宋_GB2312" w:eastAsia="仿宋_GB2312" w:hAnsi="楷体" w:cs="仿宋_GB2312" w:hint="eastAsia"/>
          <w:sz w:val="28"/>
          <w:szCs w:val="28"/>
        </w:rPr>
        <w:t>。</w:t>
      </w:r>
      <w:r w:rsidRPr="001E1879">
        <w:rPr>
          <w:rFonts w:ascii="仿宋_GB2312" w:eastAsia="仿宋_GB2312" w:hAnsi="楷体" w:cs="Times New Roman"/>
          <w:sz w:val="28"/>
          <w:szCs w:val="28"/>
        </w:rPr>
        <w:t> 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/>
          <w:sz w:val="28"/>
          <w:szCs w:val="28"/>
        </w:rPr>
        <w:t>2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、营员要注重仪容仪表，穿戴干净、整洁，不穿奇装异服，不喝酒、吸烟、随地吐痰、说脏话、打架斗殴等</w:t>
      </w:r>
      <w:r>
        <w:rPr>
          <w:rFonts w:ascii="仿宋_GB2312" w:eastAsia="仿宋_GB2312" w:hAnsi="楷体" w:cs="仿宋_GB2312" w:hint="eastAsia"/>
          <w:sz w:val="28"/>
          <w:szCs w:val="28"/>
        </w:rPr>
        <w:t>。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/>
          <w:sz w:val="28"/>
          <w:szCs w:val="28"/>
        </w:rPr>
        <w:t>3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、</w:t>
      </w:r>
      <w:proofErr w:type="gramStart"/>
      <w:r w:rsidRPr="001E1879">
        <w:rPr>
          <w:rFonts w:ascii="仿宋_GB2312" w:eastAsia="仿宋_GB2312" w:hAnsi="楷体" w:cs="仿宋_GB2312" w:hint="eastAsia"/>
          <w:sz w:val="28"/>
          <w:szCs w:val="28"/>
        </w:rPr>
        <w:t>营员须</w:t>
      </w:r>
      <w:proofErr w:type="gramEnd"/>
      <w:r w:rsidRPr="001E1879">
        <w:rPr>
          <w:rFonts w:ascii="仿宋_GB2312" w:eastAsia="仿宋_GB2312" w:hAnsi="楷体" w:cs="仿宋_GB2312" w:hint="eastAsia"/>
          <w:sz w:val="28"/>
          <w:szCs w:val="28"/>
        </w:rPr>
        <w:t>严格遵守营地规章制度，按时作息，准时参加各项活动，听从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班主任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和组织人员的指挥和安排，保障人身安全</w:t>
      </w:r>
      <w:r>
        <w:rPr>
          <w:rFonts w:ascii="仿宋_GB2312" w:eastAsia="仿宋_GB2312" w:hAnsi="楷体" w:cs="仿宋_GB2312" w:hint="eastAsia"/>
          <w:sz w:val="28"/>
          <w:szCs w:val="28"/>
        </w:rPr>
        <w:t>。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/>
          <w:sz w:val="28"/>
          <w:szCs w:val="28"/>
        </w:rPr>
        <w:t>4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、参</w:t>
      </w:r>
      <w:proofErr w:type="gramStart"/>
      <w:r w:rsidRPr="001E1879">
        <w:rPr>
          <w:rFonts w:ascii="仿宋_GB2312" w:eastAsia="仿宋_GB2312" w:hAnsi="楷体" w:cs="仿宋_GB2312" w:hint="eastAsia"/>
          <w:sz w:val="28"/>
          <w:szCs w:val="28"/>
        </w:rPr>
        <w:t>营期间</w:t>
      </w:r>
      <w:proofErr w:type="gramEnd"/>
      <w:r w:rsidRPr="001E1879">
        <w:rPr>
          <w:rFonts w:ascii="仿宋_GB2312" w:eastAsia="仿宋_GB2312" w:hAnsi="楷体" w:cs="仿宋_GB2312" w:hint="eastAsia"/>
          <w:sz w:val="28"/>
          <w:szCs w:val="28"/>
        </w:rPr>
        <w:t>营员未经允许不得私自离开营地，如违反规定出现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lastRenderedPageBreak/>
        <w:t>任何安全问题，责任自负。</w:t>
      </w:r>
      <w:r w:rsidRPr="001E1879">
        <w:rPr>
          <w:rFonts w:ascii="仿宋_GB2312" w:eastAsia="仿宋_GB2312" w:hAnsi="楷体" w:cs="Times New Roman"/>
          <w:sz w:val="28"/>
          <w:szCs w:val="28"/>
        </w:rPr>
        <w:t> </w:t>
      </w:r>
    </w:p>
    <w:p w:rsidR="007301CE" w:rsidRPr="001E1879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东南大学真诚地欢迎各位</w:t>
      </w:r>
      <w:r>
        <w:rPr>
          <w:rFonts w:ascii="仿宋_GB2312" w:eastAsia="仿宋_GB2312" w:hAnsi="楷体" w:cs="仿宋_GB2312" w:hint="eastAsia"/>
          <w:sz w:val="28"/>
          <w:szCs w:val="28"/>
        </w:rPr>
        <w:t>营员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的到来，</w:t>
      </w:r>
      <w:r>
        <w:rPr>
          <w:rFonts w:ascii="仿宋_GB2312" w:eastAsia="仿宋_GB2312" w:hAnsi="楷体" w:cs="仿宋_GB2312" w:hint="eastAsia"/>
          <w:sz w:val="28"/>
          <w:szCs w:val="28"/>
        </w:rPr>
        <w:t>希望大家在东南大学参加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冬令</w:t>
      </w:r>
      <w:r>
        <w:rPr>
          <w:rFonts w:ascii="仿宋_GB2312" w:eastAsia="仿宋_GB2312" w:hAnsi="楷体" w:cs="仿宋_GB2312" w:hint="eastAsia"/>
          <w:sz w:val="28"/>
          <w:szCs w:val="28"/>
        </w:rPr>
        <w:t>营活动期间，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共度一段难忘</w:t>
      </w:r>
      <w:r>
        <w:rPr>
          <w:rFonts w:ascii="仿宋_GB2312" w:eastAsia="仿宋_GB2312" w:hAnsi="楷体" w:cs="仿宋_GB2312" w:hint="eastAsia"/>
          <w:sz w:val="28"/>
          <w:szCs w:val="28"/>
        </w:rPr>
        <w:t>而充满“高峰体验”的大学历程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！</w:t>
      </w:r>
    </w:p>
    <w:p w:rsidR="007301CE" w:rsidRPr="00B17F0E" w:rsidRDefault="007301CE" w:rsidP="007301CE">
      <w:pPr>
        <w:spacing w:line="480" w:lineRule="exact"/>
        <w:ind w:firstLineChars="200" w:firstLine="560"/>
        <w:rPr>
          <w:rFonts w:ascii="仿宋_GB2312" w:eastAsia="仿宋_GB2312" w:hAnsi="楷体" w:cs="Times New Roman"/>
          <w:sz w:val="28"/>
          <w:szCs w:val="28"/>
        </w:rPr>
      </w:pPr>
    </w:p>
    <w:p w:rsidR="007301CE" w:rsidRPr="001E1879" w:rsidRDefault="007301CE" w:rsidP="00B17F0E">
      <w:pPr>
        <w:spacing w:line="480" w:lineRule="exact"/>
        <w:ind w:firstLineChars="2200" w:firstLine="6160"/>
        <w:jc w:val="right"/>
        <w:rPr>
          <w:rFonts w:ascii="仿宋_GB2312" w:eastAsia="仿宋_GB2312" w:hAnsi="楷体" w:cs="Times New Roman"/>
          <w:sz w:val="28"/>
          <w:szCs w:val="28"/>
        </w:rPr>
      </w:pPr>
      <w:r w:rsidRPr="001E1879">
        <w:rPr>
          <w:rFonts w:ascii="仿宋_GB2312" w:eastAsia="仿宋_GB2312" w:hAnsi="楷体" w:cs="仿宋_GB2312" w:hint="eastAsia"/>
          <w:sz w:val="28"/>
          <w:szCs w:val="28"/>
        </w:rPr>
        <w:t>东南大学</w:t>
      </w:r>
    </w:p>
    <w:p w:rsidR="0067122F" w:rsidRPr="00EB7B58" w:rsidRDefault="007301CE" w:rsidP="00EB7B58">
      <w:pPr>
        <w:spacing w:line="480" w:lineRule="exact"/>
        <w:ind w:firstLineChars="200" w:firstLine="560"/>
        <w:jc w:val="right"/>
        <w:rPr>
          <w:rFonts w:ascii="仿宋_GB2312" w:eastAsia="仿宋_GB2312" w:hAnsi="楷体" w:cs="Times New Roman" w:hint="eastAsia"/>
          <w:sz w:val="28"/>
          <w:szCs w:val="28"/>
        </w:rPr>
      </w:pPr>
      <w:r>
        <w:rPr>
          <w:rFonts w:ascii="仿宋_GB2312" w:eastAsia="仿宋_GB2312" w:hAnsi="楷体" w:cs="仿宋_GB2312"/>
          <w:sz w:val="28"/>
          <w:szCs w:val="28"/>
        </w:rPr>
        <w:t>201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9</w:t>
      </w:r>
      <w:r>
        <w:rPr>
          <w:rFonts w:ascii="仿宋_GB2312" w:eastAsia="仿宋_GB2312" w:hAnsi="楷体" w:cs="仿宋_GB2312"/>
          <w:sz w:val="28"/>
          <w:szCs w:val="28"/>
        </w:rPr>
        <w:t>年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1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月</w:t>
      </w:r>
      <w:r w:rsidR="00B17F0E">
        <w:rPr>
          <w:rFonts w:ascii="仿宋_GB2312" w:eastAsia="仿宋_GB2312" w:hAnsi="楷体" w:cs="仿宋_GB2312" w:hint="eastAsia"/>
          <w:sz w:val="28"/>
          <w:szCs w:val="28"/>
        </w:rPr>
        <w:t>7</w:t>
      </w:r>
      <w:r w:rsidRPr="001E1879">
        <w:rPr>
          <w:rFonts w:ascii="仿宋_GB2312" w:eastAsia="仿宋_GB2312" w:hAnsi="楷体" w:cs="仿宋_GB2312" w:hint="eastAsia"/>
          <w:sz w:val="28"/>
          <w:szCs w:val="28"/>
        </w:rPr>
        <w:t>日</w:t>
      </w:r>
      <w:bookmarkStart w:id="0" w:name="_GoBack"/>
      <w:bookmarkEnd w:id="0"/>
    </w:p>
    <w:sectPr w:rsidR="0067122F" w:rsidRPr="00EB7B58" w:rsidSect="00A607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0FC"/>
    <w:multiLevelType w:val="hybridMultilevel"/>
    <w:tmpl w:val="5BDC7A46"/>
    <w:lvl w:ilvl="0" w:tplc="D9B6C662">
      <w:start w:val="1"/>
      <w:numFmt w:val="decimal"/>
      <w:lvlText w:val="%1、"/>
      <w:lvlJc w:val="left"/>
      <w:pPr>
        <w:ind w:left="570" w:hanging="57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1CE"/>
    <w:rsid w:val="00012922"/>
    <w:rsid w:val="00041F25"/>
    <w:rsid w:val="001C0966"/>
    <w:rsid w:val="00220F0A"/>
    <w:rsid w:val="003227E9"/>
    <w:rsid w:val="00336C40"/>
    <w:rsid w:val="003A3100"/>
    <w:rsid w:val="003D63A7"/>
    <w:rsid w:val="0048452D"/>
    <w:rsid w:val="0067122F"/>
    <w:rsid w:val="007049C8"/>
    <w:rsid w:val="007301CE"/>
    <w:rsid w:val="00745B8D"/>
    <w:rsid w:val="00966983"/>
    <w:rsid w:val="00B17F0E"/>
    <w:rsid w:val="00B34CAA"/>
    <w:rsid w:val="00BF2684"/>
    <w:rsid w:val="00D7086D"/>
    <w:rsid w:val="00D81A0C"/>
    <w:rsid w:val="00EB7932"/>
    <w:rsid w:val="00EB7B58"/>
    <w:rsid w:val="00F6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1B0B1"/>
  <w15:docId w15:val="{E6FD0B1F-5A55-46B1-8204-630EBDC3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01CE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301C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路港 于</cp:lastModifiedBy>
  <cp:revision>4</cp:revision>
  <dcterms:created xsi:type="dcterms:W3CDTF">2019-01-07T02:48:00Z</dcterms:created>
  <dcterms:modified xsi:type="dcterms:W3CDTF">2019-01-07T05:12:00Z</dcterms:modified>
</cp:coreProperties>
</file>